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Sinh hoạt chi Đoàn tháng 3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22/3/2026-28/3/2026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Online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885215831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HOÀI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TIẾN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PHẠM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CẨM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BĂNG BĂNG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TỐNG DƯƠNG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BẢO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THÙY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HẠNH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HIẾU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QUẢNG TRIỆU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NGỌC KHÁNH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THỊ BÃO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THỊ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KHẢ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NGUYỄN THANH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QUỲNH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PHÙNG KHÁNH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THẾ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MỸ KIỀU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NGỌC TƯỜNG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VŨ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HIỂN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LUÂN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HUY CAO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HOÀI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HOÀNG KIỀU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HẠ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BẢO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BẢO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Ý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CHÍ NGUYỄN TUYẾT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LÊ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SƠN HOÀI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XUÂN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NAM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THỊ THANH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MỸ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KIM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Thái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9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96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9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9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16464885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A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HHclXn0KnVMvlp3e7G5t+F15bQ==">CgMxLjAaHwoBMBIaChgICVIUChJ0YWJsZS51OW91cjBnZzFpY24aHwoBMRIaChgICVIUChJ0YWJsZS5iZmJhNXRramN5NmY4AHIhMWJZVVdZNmw4bGtQY0NQZGIyT0Jzb3c3dml4M1FGVExl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